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52F0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B2025">
        <w:rPr>
          <w:rFonts w:ascii="Calibri" w:hAnsi="Calibri" w:cs="Calibri"/>
          <w:b/>
          <w:bCs/>
          <w:sz w:val="28"/>
          <w:szCs w:val="28"/>
        </w:rPr>
        <w:t>HOLIDAYS HOMEWORK, 2022-23</w:t>
      </w:r>
    </w:p>
    <w:p w14:paraId="42869C60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B2025">
        <w:rPr>
          <w:rFonts w:ascii="Calibri" w:hAnsi="Calibri" w:cs="Calibri"/>
          <w:b/>
          <w:bCs/>
          <w:sz w:val="28"/>
          <w:szCs w:val="28"/>
        </w:rPr>
        <w:t>ACCOUNTANCY</w:t>
      </w:r>
    </w:p>
    <w:p w14:paraId="4129EAE3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Q1 Revise the chapters done in class.</w:t>
      </w:r>
    </w:p>
    <w:p w14:paraId="0024E268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 xml:space="preserve">Q2 Prepare the project 1 </w:t>
      </w:r>
      <w:proofErr w:type="gramStart"/>
      <w:r w:rsidRPr="00DB2025">
        <w:rPr>
          <w:rFonts w:ascii="Calibri" w:hAnsi="Calibri" w:cs="Calibri"/>
          <w:sz w:val="28"/>
          <w:szCs w:val="28"/>
        </w:rPr>
        <w:t>Journal ,ledger</w:t>
      </w:r>
      <w:proofErr w:type="gramEnd"/>
      <w:r w:rsidRPr="00DB2025">
        <w:rPr>
          <w:rFonts w:ascii="Calibri" w:hAnsi="Calibri" w:cs="Calibri"/>
          <w:sz w:val="28"/>
          <w:szCs w:val="28"/>
        </w:rPr>
        <w:t>, trial balance, financial statements, of one question</w:t>
      </w:r>
    </w:p>
    <w:p w14:paraId="1C47D50F" w14:textId="666F6E9A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Q3 Solve at least 5 questions on each topic given below including 2 questions based on journal</w:t>
      </w:r>
      <w:r>
        <w:rPr>
          <w:rFonts w:ascii="Calibri" w:hAnsi="Calibri" w:cs="Calibri"/>
          <w:sz w:val="28"/>
          <w:szCs w:val="28"/>
        </w:rPr>
        <w:t xml:space="preserve"> </w:t>
      </w:r>
      <w:r w:rsidRPr="00DB2025">
        <w:rPr>
          <w:rFonts w:ascii="Calibri" w:hAnsi="Calibri" w:cs="Calibri"/>
          <w:sz w:val="28"/>
          <w:szCs w:val="28"/>
        </w:rPr>
        <w:t xml:space="preserve">entry, preferably previous years’ CBSE </w:t>
      </w:r>
      <w:proofErr w:type="gramStart"/>
      <w:r w:rsidRPr="00DB2025">
        <w:rPr>
          <w:rFonts w:ascii="Calibri" w:hAnsi="Calibri" w:cs="Calibri"/>
          <w:sz w:val="28"/>
          <w:szCs w:val="28"/>
        </w:rPr>
        <w:t>questions.(</w:t>
      </w:r>
      <w:proofErr w:type="gramEnd"/>
      <w:r w:rsidRPr="00DB2025">
        <w:rPr>
          <w:rFonts w:ascii="Calibri" w:hAnsi="Calibri" w:cs="Calibri"/>
          <w:sz w:val="28"/>
          <w:szCs w:val="28"/>
        </w:rPr>
        <w:t xml:space="preserve"> In holidays </w:t>
      </w:r>
      <w:proofErr w:type="spellStart"/>
      <w:r w:rsidRPr="00DB2025">
        <w:rPr>
          <w:rFonts w:ascii="Calibri" w:hAnsi="Calibri" w:cs="Calibri"/>
          <w:sz w:val="28"/>
          <w:szCs w:val="28"/>
        </w:rPr>
        <w:t>Hw</w:t>
      </w:r>
      <w:proofErr w:type="spellEnd"/>
      <w:r w:rsidRPr="00DB2025">
        <w:rPr>
          <w:rFonts w:ascii="Calibri" w:hAnsi="Calibri" w:cs="Calibri"/>
          <w:sz w:val="28"/>
          <w:szCs w:val="28"/>
        </w:rPr>
        <w:t xml:space="preserve"> copy)</w:t>
      </w:r>
    </w:p>
    <w:p w14:paraId="0AC56131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(</w:t>
      </w:r>
      <w:proofErr w:type="spellStart"/>
      <w:r w:rsidRPr="00DB2025">
        <w:rPr>
          <w:rFonts w:ascii="Calibri" w:hAnsi="Calibri" w:cs="Calibri"/>
          <w:sz w:val="28"/>
          <w:szCs w:val="28"/>
        </w:rPr>
        <w:t>i</w:t>
      </w:r>
      <w:proofErr w:type="spellEnd"/>
      <w:r w:rsidRPr="00DB2025">
        <w:rPr>
          <w:rFonts w:ascii="Calibri" w:hAnsi="Calibri" w:cs="Calibri"/>
          <w:sz w:val="28"/>
          <w:szCs w:val="28"/>
        </w:rPr>
        <w:t xml:space="preserve">) Provisions in the absence of partnership </w:t>
      </w:r>
      <w:proofErr w:type="spellStart"/>
      <w:proofErr w:type="gramStart"/>
      <w:r w:rsidRPr="00DB2025">
        <w:rPr>
          <w:rFonts w:ascii="Calibri" w:hAnsi="Calibri" w:cs="Calibri"/>
          <w:sz w:val="28"/>
          <w:szCs w:val="28"/>
        </w:rPr>
        <w:t>deed,as</w:t>
      </w:r>
      <w:proofErr w:type="spellEnd"/>
      <w:proofErr w:type="gramEnd"/>
      <w:r w:rsidRPr="00DB2025">
        <w:rPr>
          <w:rFonts w:ascii="Calibri" w:hAnsi="Calibri" w:cs="Calibri"/>
          <w:sz w:val="28"/>
          <w:szCs w:val="28"/>
        </w:rPr>
        <w:t xml:space="preserve"> per Partnership Act,1932</w:t>
      </w:r>
    </w:p>
    <w:p w14:paraId="512E45E1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(ii) Interest on capital</w:t>
      </w:r>
    </w:p>
    <w:p w14:paraId="773BA19A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(III) Interest on drawings</w:t>
      </w:r>
    </w:p>
    <w:p w14:paraId="45B37B1E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(iv) Profit &amp; loss Appropriation A/c</w:t>
      </w:r>
    </w:p>
    <w:p w14:paraId="11871694" w14:textId="77777777" w:rsidR="00DB2025" w:rsidRPr="00DB2025" w:rsidRDefault="00DB2025" w:rsidP="00DB2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(v) Past Adjustment</w:t>
      </w:r>
      <w:bookmarkStart w:id="0" w:name="_GoBack"/>
      <w:bookmarkEnd w:id="0"/>
    </w:p>
    <w:p w14:paraId="57E49673" w14:textId="0679D5BB" w:rsidR="006B1E81" w:rsidRPr="00DB2025" w:rsidRDefault="00DB2025" w:rsidP="00DB2025">
      <w:pPr>
        <w:rPr>
          <w:sz w:val="28"/>
          <w:szCs w:val="28"/>
        </w:rPr>
      </w:pPr>
      <w:r w:rsidRPr="00DB2025">
        <w:rPr>
          <w:rFonts w:ascii="Calibri" w:hAnsi="Calibri" w:cs="Calibri"/>
          <w:sz w:val="28"/>
          <w:szCs w:val="28"/>
        </w:rPr>
        <w:t>(vi) Guarantee of Profit</w:t>
      </w:r>
    </w:p>
    <w:sectPr w:rsidR="006B1E81" w:rsidRPr="00DB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81"/>
    <w:rsid w:val="006B1E81"/>
    <w:rsid w:val="00D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7770"/>
  <w15:chartTrackingRefBased/>
  <w15:docId w15:val="{FE28B848-A697-43B4-B55E-E978C38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Ajai Kumar Prajapati</dc:creator>
  <cp:keywords/>
  <dc:description/>
  <cp:lastModifiedBy>Ajai Kumar Prajapati</cp:lastModifiedBy>
  <cp:revision>2</cp:revision>
  <dcterms:created xsi:type="dcterms:W3CDTF">2022-05-16T03:12:00Z</dcterms:created>
  <dcterms:modified xsi:type="dcterms:W3CDTF">2022-05-16T03:13:00Z</dcterms:modified>
</cp:coreProperties>
</file>